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D4" w:rsidRPr="007444D4" w:rsidRDefault="007444D4" w:rsidP="007444D4">
      <w:pPr>
        <w:numPr>
          <w:ilvl w:val="0"/>
          <w:numId w:val="1"/>
        </w:numPr>
        <w:spacing w:before="240"/>
        <w:jc w:val="both"/>
        <w:rPr>
          <w:rFonts w:ascii="Arial" w:hAnsi="Arial" w:cs="Arial"/>
          <w:bCs/>
          <w:spacing w:val="-3"/>
          <w:sz w:val="22"/>
          <w:szCs w:val="22"/>
        </w:rPr>
      </w:pPr>
      <w:bookmarkStart w:id="0" w:name="_GoBack"/>
      <w:bookmarkEnd w:id="0"/>
      <w:r w:rsidRPr="007444D4">
        <w:rPr>
          <w:rFonts w:ascii="Arial" w:hAnsi="Arial" w:cs="Arial"/>
          <w:bCs/>
          <w:spacing w:val="-3"/>
          <w:sz w:val="22"/>
          <w:szCs w:val="22"/>
        </w:rPr>
        <w:t xml:space="preserve">The </w:t>
      </w:r>
      <w:r w:rsidRPr="008973BC">
        <w:rPr>
          <w:rFonts w:ascii="Arial" w:hAnsi="Arial" w:cs="Arial"/>
          <w:bCs/>
          <w:i/>
          <w:spacing w:val="-3"/>
          <w:sz w:val="22"/>
          <w:szCs w:val="22"/>
        </w:rPr>
        <w:t>Financial Accountability Act 2009</w:t>
      </w:r>
      <w:r w:rsidRPr="007444D4">
        <w:rPr>
          <w:rFonts w:ascii="Arial" w:hAnsi="Arial" w:cs="Arial"/>
          <w:bCs/>
          <w:spacing w:val="-3"/>
          <w:sz w:val="22"/>
          <w:szCs w:val="22"/>
        </w:rPr>
        <w:t xml:space="preserve"> (the FA Act) contains statutory processes for the finalisation of departmental appropriations at the end of the financial year.  </w:t>
      </w:r>
    </w:p>
    <w:p w:rsidR="00EA57F5" w:rsidRPr="00EA57F5" w:rsidRDefault="007444D4" w:rsidP="007444D4">
      <w:pPr>
        <w:numPr>
          <w:ilvl w:val="0"/>
          <w:numId w:val="1"/>
        </w:numPr>
        <w:spacing w:before="240"/>
        <w:jc w:val="both"/>
        <w:rPr>
          <w:rFonts w:ascii="Arial" w:hAnsi="Arial" w:cs="Arial"/>
          <w:bCs/>
          <w:spacing w:val="-3"/>
          <w:sz w:val="22"/>
          <w:szCs w:val="22"/>
        </w:rPr>
      </w:pPr>
      <w:r w:rsidRPr="007444D4">
        <w:rPr>
          <w:rFonts w:ascii="Arial" w:hAnsi="Arial" w:cs="Arial"/>
          <w:bCs/>
          <w:spacing w:val="-3"/>
          <w:sz w:val="22"/>
          <w:szCs w:val="22"/>
        </w:rPr>
        <w:t xml:space="preserve">Section 35 of the FA Act provides that should expenditure from the Consolidated Fund exceed the amount approved by annual appropriation, the Governor in Council, on the recommendation of the Treasurer, may authorise the expenditure.  This is known as unforeseen expenditure and must be approved by Governor in Council within four weeks of the end of the financial year.  Unforeseen expenditure must also be formally approved by </w:t>
      </w:r>
      <w:r w:rsidRPr="00EA57F5">
        <w:rPr>
          <w:rFonts w:ascii="Arial" w:hAnsi="Arial" w:cs="Arial"/>
          <w:bCs/>
          <w:spacing w:val="-3"/>
          <w:sz w:val="22"/>
          <w:szCs w:val="22"/>
        </w:rPr>
        <w:t>Parliament via Appropriation Bills.</w:t>
      </w:r>
    </w:p>
    <w:p w:rsidR="007444D4" w:rsidRDefault="00686F5D" w:rsidP="007444D4">
      <w:pPr>
        <w:numPr>
          <w:ilvl w:val="0"/>
          <w:numId w:val="1"/>
        </w:numPr>
        <w:spacing w:before="240"/>
        <w:jc w:val="both"/>
        <w:rPr>
          <w:rFonts w:ascii="Arial" w:hAnsi="Arial" w:cs="Arial"/>
          <w:bCs/>
          <w:spacing w:val="-3"/>
          <w:sz w:val="22"/>
          <w:szCs w:val="22"/>
        </w:rPr>
      </w:pPr>
      <w:r w:rsidRPr="00686F5D">
        <w:rPr>
          <w:rFonts w:ascii="Arial" w:hAnsi="Arial" w:cs="Arial"/>
          <w:bCs/>
          <w:spacing w:val="-3"/>
          <w:sz w:val="22"/>
          <w:szCs w:val="22"/>
        </w:rPr>
        <w:t xml:space="preserve">The </w:t>
      </w:r>
      <w:r w:rsidR="00EA57F5" w:rsidRPr="00686F5D">
        <w:rPr>
          <w:rFonts w:ascii="Arial" w:hAnsi="Arial" w:cs="Arial"/>
          <w:bCs/>
          <w:spacing w:val="-3"/>
          <w:sz w:val="22"/>
          <w:szCs w:val="22"/>
        </w:rPr>
        <w:t>Appropriation Bill (No. 2) 201</w:t>
      </w:r>
      <w:r w:rsidR="00FC383D">
        <w:rPr>
          <w:rFonts w:ascii="Arial" w:hAnsi="Arial" w:cs="Arial"/>
          <w:bCs/>
          <w:spacing w:val="-3"/>
          <w:sz w:val="22"/>
          <w:szCs w:val="22"/>
        </w:rPr>
        <w:t>5</w:t>
      </w:r>
      <w:r w:rsidR="00EA57F5" w:rsidRPr="00686F5D">
        <w:rPr>
          <w:rFonts w:ascii="Arial" w:hAnsi="Arial" w:cs="Arial"/>
          <w:bCs/>
          <w:spacing w:val="-3"/>
          <w:sz w:val="22"/>
          <w:szCs w:val="22"/>
        </w:rPr>
        <w:t xml:space="preserve"> and Appropriation (Parliament) Bill (No. 2) 201</w:t>
      </w:r>
      <w:r w:rsidR="00FC383D">
        <w:rPr>
          <w:rFonts w:ascii="Arial" w:hAnsi="Arial" w:cs="Arial"/>
          <w:bCs/>
          <w:spacing w:val="-3"/>
          <w:sz w:val="22"/>
          <w:szCs w:val="22"/>
        </w:rPr>
        <w:t>5</w:t>
      </w:r>
      <w:r w:rsidR="00EA57F5" w:rsidRPr="00EA57F5">
        <w:rPr>
          <w:rFonts w:ascii="Arial" w:hAnsi="Arial" w:cs="Arial"/>
          <w:bCs/>
          <w:spacing w:val="-3"/>
          <w:sz w:val="22"/>
          <w:szCs w:val="22"/>
        </w:rPr>
        <w:t xml:space="preserve"> </w:t>
      </w:r>
      <w:r w:rsidR="003E28AD">
        <w:rPr>
          <w:rFonts w:ascii="Arial" w:hAnsi="Arial" w:cs="Arial"/>
          <w:bCs/>
          <w:spacing w:val="-3"/>
          <w:sz w:val="22"/>
          <w:szCs w:val="22"/>
        </w:rPr>
        <w:t>sought</w:t>
      </w:r>
      <w:r w:rsidR="00EA57F5" w:rsidRPr="00EA57F5">
        <w:rPr>
          <w:rFonts w:ascii="Arial" w:hAnsi="Arial" w:cs="Arial"/>
          <w:bCs/>
          <w:spacing w:val="-3"/>
          <w:sz w:val="22"/>
          <w:szCs w:val="22"/>
        </w:rPr>
        <w:t xml:space="preserve"> Parliamentary approval of supplementary appropriation for unforeseen expenditure incurred in the 201</w:t>
      </w:r>
      <w:r w:rsidR="00FC383D">
        <w:rPr>
          <w:rFonts w:ascii="Arial" w:hAnsi="Arial" w:cs="Arial"/>
          <w:bCs/>
          <w:spacing w:val="-3"/>
          <w:sz w:val="22"/>
          <w:szCs w:val="22"/>
        </w:rPr>
        <w:t>4</w:t>
      </w:r>
      <w:r w:rsidR="00EA57F5" w:rsidRPr="00EA57F5">
        <w:rPr>
          <w:rFonts w:ascii="Arial" w:hAnsi="Arial" w:cs="Arial"/>
          <w:bCs/>
          <w:spacing w:val="-3"/>
          <w:sz w:val="22"/>
          <w:szCs w:val="22"/>
        </w:rPr>
        <w:t>-1</w:t>
      </w:r>
      <w:r w:rsidR="00FC383D">
        <w:rPr>
          <w:rFonts w:ascii="Arial" w:hAnsi="Arial" w:cs="Arial"/>
          <w:bCs/>
          <w:spacing w:val="-3"/>
          <w:sz w:val="22"/>
          <w:szCs w:val="22"/>
        </w:rPr>
        <w:t>5</w:t>
      </w:r>
      <w:r w:rsidR="00EA57F5" w:rsidRPr="00EA57F5">
        <w:rPr>
          <w:rFonts w:ascii="Arial" w:hAnsi="Arial" w:cs="Arial"/>
          <w:bCs/>
          <w:spacing w:val="-3"/>
          <w:sz w:val="22"/>
          <w:szCs w:val="22"/>
        </w:rPr>
        <w:t xml:space="preserve"> financial year</w:t>
      </w:r>
      <w:r w:rsidR="00EA57F5">
        <w:rPr>
          <w:rFonts w:ascii="Arial" w:hAnsi="Arial" w:cs="Arial"/>
          <w:bCs/>
          <w:spacing w:val="-3"/>
          <w:sz w:val="22"/>
          <w:szCs w:val="22"/>
        </w:rPr>
        <w:t>.</w:t>
      </w:r>
    </w:p>
    <w:p w:rsidR="00827AE4" w:rsidRDefault="00D93C5F" w:rsidP="007444D4">
      <w:pPr>
        <w:numPr>
          <w:ilvl w:val="0"/>
          <w:numId w:val="1"/>
        </w:numPr>
        <w:spacing w:before="240"/>
        <w:jc w:val="both"/>
        <w:rPr>
          <w:rFonts w:ascii="Arial" w:hAnsi="Arial" w:cs="Arial"/>
          <w:bCs/>
          <w:spacing w:val="-3"/>
          <w:sz w:val="22"/>
          <w:szCs w:val="22"/>
        </w:rPr>
      </w:pPr>
      <w:r w:rsidRPr="00D93C5F">
        <w:rPr>
          <w:rFonts w:ascii="Arial" w:hAnsi="Arial" w:cs="Arial"/>
          <w:bCs/>
          <w:spacing w:val="-3"/>
          <w:sz w:val="22"/>
          <w:szCs w:val="22"/>
        </w:rPr>
        <w:t xml:space="preserve">Unforeseen expenditure does not represent an overall position but reflects additional spending of some departments. </w:t>
      </w:r>
      <w:r w:rsidR="00FC383D">
        <w:rPr>
          <w:rFonts w:ascii="Arial" w:hAnsi="Arial" w:cs="Arial"/>
          <w:bCs/>
          <w:spacing w:val="-3"/>
          <w:sz w:val="22"/>
          <w:szCs w:val="22"/>
        </w:rPr>
        <w:t xml:space="preserve"> The total unforeseen expenditure </w:t>
      </w:r>
      <w:r w:rsidR="003E28AD">
        <w:rPr>
          <w:rFonts w:ascii="Arial" w:hAnsi="Arial" w:cs="Arial"/>
          <w:bCs/>
          <w:spacing w:val="-3"/>
          <w:sz w:val="22"/>
          <w:szCs w:val="22"/>
        </w:rPr>
        <w:t>for the 2014-15 financial year i</w:t>
      </w:r>
      <w:r w:rsidR="00FC383D">
        <w:rPr>
          <w:rFonts w:ascii="Arial" w:hAnsi="Arial" w:cs="Arial"/>
          <w:bCs/>
          <w:spacing w:val="-3"/>
          <w:sz w:val="22"/>
          <w:szCs w:val="22"/>
        </w:rPr>
        <w:t xml:space="preserve">s the lowest level of unforeseen expenditure over the past 18 years on both a total and percentage of appropriation basis.  </w:t>
      </w:r>
      <w:r w:rsidR="00C54134" w:rsidRPr="00C54134">
        <w:rPr>
          <w:rFonts w:ascii="Arial" w:hAnsi="Arial" w:cs="Arial"/>
          <w:bCs/>
          <w:spacing w:val="-3"/>
          <w:sz w:val="22"/>
          <w:szCs w:val="22"/>
        </w:rPr>
        <w:t xml:space="preserve">The </w:t>
      </w:r>
      <w:r w:rsidR="00C54134">
        <w:rPr>
          <w:rFonts w:ascii="Arial" w:hAnsi="Arial" w:cs="Arial"/>
          <w:bCs/>
          <w:spacing w:val="-3"/>
          <w:sz w:val="22"/>
          <w:szCs w:val="22"/>
        </w:rPr>
        <w:t>201</w:t>
      </w:r>
      <w:r w:rsidR="00FC383D">
        <w:rPr>
          <w:rFonts w:ascii="Arial" w:hAnsi="Arial" w:cs="Arial"/>
          <w:bCs/>
          <w:spacing w:val="-3"/>
          <w:sz w:val="22"/>
          <w:szCs w:val="22"/>
        </w:rPr>
        <w:t>4</w:t>
      </w:r>
      <w:r w:rsidR="00C54134">
        <w:rPr>
          <w:rFonts w:ascii="Arial" w:hAnsi="Arial" w:cs="Arial"/>
          <w:bCs/>
          <w:spacing w:val="-3"/>
          <w:sz w:val="22"/>
          <w:szCs w:val="22"/>
        </w:rPr>
        <w:t>-1</w:t>
      </w:r>
      <w:r w:rsidR="00FC383D">
        <w:rPr>
          <w:rFonts w:ascii="Arial" w:hAnsi="Arial" w:cs="Arial"/>
          <w:bCs/>
          <w:spacing w:val="-3"/>
          <w:sz w:val="22"/>
          <w:szCs w:val="22"/>
        </w:rPr>
        <w:t>5</w:t>
      </w:r>
      <w:r w:rsidR="00C54134">
        <w:rPr>
          <w:rFonts w:ascii="Arial" w:hAnsi="Arial" w:cs="Arial"/>
          <w:bCs/>
          <w:spacing w:val="-3"/>
          <w:sz w:val="22"/>
          <w:szCs w:val="22"/>
        </w:rPr>
        <w:t xml:space="preserve"> </w:t>
      </w:r>
      <w:r w:rsidR="00C54134" w:rsidRPr="00C54134">
        <w:rPr>
          <w:rFonts w:ascii="Arial" w:hAnsi="Arial" w:cs="Arial"/>
          <w:bCs/>
          <w:spacing w:val="-3"/>
          <w:sz w:val="22"/>
          <w:szCs w:val="22"/>
        </w:rPr>
        <w:t>C</w:t>
      </w:r>
      <w:r w:rsidR="00C54134">
        <w:rPr>
          <w:rFonts w:ascii="Arial" w:hAnsi="Arial" w:cs="Arial"/>
          <w:bCs/>
          <w:spacing w:val="-3"/>
          <w:sz w:val="22"/>
          <w:szCs w:val="22"/>
        </w:rPr>
        <w:t>onsolidated Fund Financial Report</w:t>
      </w:r>
      <w:r w:rsidR="00C54134" w:rsidRPr="00C54134">
        <w:rPr>
          <w:rFonts w:ascii="Arial" w:hAnsi="Arial" w:cs="Arial"/>
          <w:bCs/>
          <w:spacing w:val="-3"/>
          <w:sz w:val="22"/>
          <w:szCs w:val="22"/>
        </w:rPr>
        <w:t xml:space="preserve"> provides details of appropriation paid to each department, including adjustments to original appropriation.</w:t>
      </w:r>
    </w:p>
    <w:p w:rsidR="00FC383D" w:rsidRPr="00EA57F5" w:rsidRDefault="00FC383D" w:rsidP="007444D4">
      <w:pPr>
        <w:numPr>
          <w:ilvl w:val="0"/>
          <w:numId w:val="1"/>
        </w:numPr>
        <w:spacing w:before="240"/>
        <w:jc w:val="both"/>
        <w:rPr>
          <w:rFonts w:ascii="Arial" w:hAnsi="Arial" w:cs="Arial"/>
          <w:bCs/>
          <w:spacing w:val="-3"/>
          <w:sz w:val="22"/>
          <w:szCs w:val="22"/>
        </w:rPr>
      </w:pPr>
      <w:r>
        <w:rPr>
          <w:rFonts w:ascii="Arial" w:hAnsi="Arial" w:cs="Arial"/>
          <w:bCs/>
          <w:spacing w:val="-3"/>
          <w:sz w:val="22"/>
          <w:szCs w:val="22"/>
        </w:rPr>
        <w:t xml:space="preserve">An amendment to section 71 of the FA Act proposed to provide that the accountable officer of a department may, under a Treasurer’s approval, borrow amounts for the State.  Following a review of the operations of Queensland Treasury Corporation (QTC), it was agreed QTC exit the business of leasing.  Section 71 of the FA Act therefore requires amendment to </w:t>
      </w:r>
      <w:r w:rsidR="00173417">
        <w:rPr>
          <w:rFonts w:ascii="Arial" w:hAnsi="Arial" w:cs="Arial"/>
          <w:bCs/>
          <w:spacing w:val="-3"/>
          <w:sz w:val="22"/>
          <w:szCs w:val="22"/>
        </w:rPr>
        <w:t>remove the specific reference to QTC</w:t>
      </w:r>
      <w:r>
        <w:rPr>
          <w:rFonts w:ascii="Arial" w:hAnsi="Arial" w:cs="Arial"/>
          <w:bCs/>
          <w:spacing w:val="-3"/>
          <w:sz w:val="22"/>
          <w:szCs w:val="22"/>
        </w:rPr>
        <w:t>.</w:t>
      </w:r>
    </w:p>
    <w:p w:rsidR="0027305D" w:rsidRPr="00EA57F5" w:rsidRDefault="0027305D" w:rsidP="00D6589B">
      <w:pPr>
        <w:numPr>
          <w:ilvl w:val="0"/>
          <w:numId w:val="1"/>
        </w:numPr>
        <w:spacing w:before="240"/>
        <w:jc w:val="both"/>
        <w:rPr>
          <w:rFonts w:ascii="Arial" w:hAnsi="Arial" w:cs="Arial"/>
          <w:bCs/>
          <w:spacing w:val="-3"/>
          <w:sz w:val="22"/>
          <w:szCs w:val="22"/>
        </w:rPr>
      </w:pPr>
      <w:r w:rsidRPr="00EA57F5">
        <w:rPr>
          <w:rFonts w:ascii="Arial" w:hAnsi="Arial" w:cs="Arial"/>
          <w:sz w:val="22"/>
          <w:szCs w:val="22"/>
          <w:u w:val="single"/>
        </w:rPr>
        <w:t>Cabinet approved</w:t>
      </w:r>
      <w:r w:rsidRPr="00EA57F5">
        <w:rPr>
          <w:rFonts w:ascii="Arial" w:hAnsi="Arial" w:cs="Arial"/>
          <w:sz w:val="22"/>
          <w:szCs w:val="22"/>
        </w:rPr>
        <w:t xml:space="preserve"> the introduction of the </w:t>
      </w:r>
      <w:r w:rsidRPr="00686F5D">
        <w:rPr>
          <w:rFonts w:ascii="Arial" w:hAnsi="Arial" w:cs="Arial"/>
          <w:sz w:val="22"/>
          <w:szCs w:val="22"/>
        </w:rPr>
        <w:t>Appropriation Bill (No. 2) 201</w:t>
      </w:r>
      <w:r w:rsidR="00FC383D">
        <w:rPr>
          <w:rFonts w:ascii="Arial" w:hAnsi="Arial" w:cs="Arial"/>
          <w:sz w:val="22"/>
          <w:szCs w:val="22"/>
        </w:rPr>
        <w:t>5</w:t>
      </w:r>
      <w:r w:rsidR="00F53A87" w:rsidRPr="00686F5D">
        <w:rPr>
          <w:rFonts w:ascii="Arial" w:hAnsi="Arial" w:cs="Arial"/>
          <w:sz w:val="22"/>
          <w:szCs w:val="22"/>
        </w:rPr>
        <w:t xml:space="preserve"> and Appropriation (Parliament) Bill (No. 2) 201</w:t>
      </w:r>
      <w:r w:rsidR="00FC383D">
        <w:rPr>
          <w:rFonts w:ascii="Arial" w:hAnsi="Arial" w:cs="Arial"/>
          <w:sz w:val="22"/>
          <w:szCs w:val="22"/>
        </w:rPr>
        <w:t>5</w:t>
      </w:r>
      <w:r w:rsidRPr="00686F5D">
        <w:rPr>
          <w:rFonts w:ascii="Arial" w:hAnsi="Arial" w:cs="Arial"/>
          <w:sz w:val="22"/>
          <w:szCs w:val="22"/>
        </w:rPr>
        <w:t xml:space="preserve"> i</w:t>
      </w:r>
      <w:r w:rsidRPr="00EA57F5">
        <w:rPr>
          <w:rFonts w:ascii="Arial" w:hAnsi="Arial" w:cs="Arial"/>
          <w:sz w:val="22"/>
          <w:szCs w:val="22"/>
        </w:rPr>
        <w:t>nto the Legislative Assembly as soon as possible.</w:t>
      </w:r>
    </w:p>
    <w:p w:rsidR="00D6589B" w:rsidRPr="00C07656" w:rsidRDefault="00D6589B" w:rsidP="000E5E04">
      <w:pPr>
        <w:keepNext/>
        <w:numPr>
          <w:ilvl w:val="0"/>
          <w:numId w:val="1"/>
        </w:numPr>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D6589B" w:rsidRPr="00686F5D" w:rsidRDefault="00133F67" w:rsidP="00D6589B">
      <w:pPr>
        <w:numPr>
          <w:ilvl w:val="0"/>
          <w:numId w:val="2"/>
        </w:numPr>
        <w:spacing w:before="120"/>
        <w:ind w:left="811"/>
        <w:jc w:val="both"/>
        <w:rPr>
          <w:rFonts w:ascii="Arial" w:hAnsi="Arial" w:cs="Arial"/>
          <w:sz w:val="22"/>
          <w:szCs w:val="22"/>
        </w:rPr>
      </w:pPr>
      <w:hyperlink r:id="rId11" w:history="1">
        <w:r w:rsidR="00F53A87" w:rsidRPr="004B7E84">
          <w:rPr>
            <w:rStyle w:val="Hyperlink"/>
            <w:rFonts w:ascii="Arial" w:hAnsi="Arial" w:cs="Arial"/>
            <w:sz w:val="22"/>
            <w:szCs w:val="22"/>
          </w:rPr>
          <w:t>Appropriation Bill (No. 2) 201</w:t>
        </w:r>
        <w:r w:rsidR="00FC383D" w:rsidRPr="004B7E84">
          <w:rPr>
            <w:rStyle w:val="Hyperlink"/>
            <w:rFonts w:ascii="Arial" w:hAnsi="Arial" w:cs="Arial"/>
            <w:sz w:val="22"/>
            <w:szCs w:val="22"/>
          </w:rPr>
          <w:t>5</w:t>
        </w:r>
      </w:hyperlink>
    </w:p>
    <w:p w:rsidR="0027305D" w:rsidRPr="00686F5D" w:rsidRDefault="00133F67" w:rsidP="00D6589B">
      <w:pPr>
        <w:numPr>
          <w:ilvl w:val="0"/>
          <w:numId w:val="2"/>
        </w:numPr>
        <w:spacing w:before="120"/>
        <w:ind w:left="811"/>
        <w:jc w:val="both"/>
        <w:rPr>
          <w:rFonts w:ascii="Arial" w:hAnsi="Arial" w:cs="Arial"/>
          <w:sz w:val="22"/>
          <w:szCs w:val="22"/>
        </w:rPr>
      </w:pPr>
      <w:hyperlink r:id="rId12" w:history="1">
        <w:r w:rsidR="0027305D" w:rsidRPr="004B7E84">
          <w:rPr>
            <w:rStyle w:val="Hyperlink"/>
            <w:rFonts w:ascii="Arial" w:hAnsi="Arial" w:cs="Arial"/>
            <w:sz w:val="22"/>
            <w:szCs w:val="22"/>
          </w:rPr>
          <w:t>Explanatory Notes –</w:t>
        </w:r>
        <w:r w:rsidR="00F53A87" w:rsidRPr="004B7E84">
          <w:rPr>
            <w:rStyle w:val="Hyperlink"/>
            <w:rFonts w:ascii="Arial" w:hAnsi="Arial" w:cs="Arial"/>
            <w:sz w:val="22"/>
            <w:szCs w:val="22"/>
          </w:rPr>
          <w:t xml:space="preserve"> Appropriation Bill (No. 2) 201</w:t>
        </w:r>
        <w:r w:rsidR="00FC383D" w:rsidRPr="004B7E84">
          <w:rPr>
            <w:rStyle w:val="Hyperlink"/>
            <w:rFonts w:ascii="Arial" w:hAnsi="Arial" w:cs="Arial"/>
            <w:sz w:val="22"/>
            <w:szCs w:val="22"/>
          </w:rPr>
          <w:t>5</w:t>
        </w:r>
      </w:hyperlink>
    </w:p>
    <w:p w:rsidR="00F53A87" w:rsidRPr="00686F5D" w:rsidRDefault="00133F67" w:rsidP="00D6589B">
      <w:pPr>
        <w:numPr>
          <w:ilvl w:val="0"/>
          <w:numId w:val="2"/>
        </w:numPr>
        <w:spacing w:before="120"/>
        <w:ind w:left="811"/>
        <w:jc w:val="both"/>
        <w:rPr>
          <w:rFonts w:ascii="Arial" w:hAnsi="Arial" w:cs="Arial"/>
          <w:sz w:val="22"/>
          <w:szCs w:val="22"/>
        </w:rPr>
      </w:pPr>
      <w:hyperlink r:id="rId13" w:history="1">
        <w:r w:rsidR="00F53A87" w:rsidRPr="004B7E84">
          <w:rPr>
            <w:rStyle w:val="Hyperlink"/>
            <w:rFonts w:ascii="Arial" w:hAnsi="Arial" w:cs="Arial"/>
            <w:sz w:val="22"/>
            <w:szCs w:val="22"/>
          </w:rPr>
          <w:t>Appropriation (Parliament) Bill (No. 2) 201</w:t>
        </w:r>
        <w:r w:rsidR="00FC383D" w:rsidRPr="004B7E84">
          <w:rPr>
            <w:rStyle w:val="Hyperlink"/>
            <w:rFonts w:ascii="Arial" w:hAnsi="Arial" w:cs="Arial"/>
            <w:sz w:val="22"/>
            <w:szCs w:val="22"/>
          </w:rPr>
          <w:t>5</w:t>
        </w:r>
      </w:hyperlink>
    </w:p>
    <w:p w:rsidR="003E28AD" w:rsidRPr="000E5E04" w:rsidRDefault="00133F67" w:rsidP="00F53A87">
      <w:pPr>
        <w:numPr>
          <w:ilvl w:val="0"/>
          <w:numId w:val="2"/>
        </w:numPr>
        <w:spacing w:before="120"/>
        <w:ind w:left="811"/>
        <w:jc w:val="both"/>
        <w:rPr>
          <w:rFonts w:ascii="Arial" w:hAnsi="Arial" w:cs="Arial"/>
          <w:sz w:val="22"/>
          <w:szCs w:val="22"/>
        </w:rPr>
      </w:pPr>
      <w:hyperlink r:id="rId14" w:history="1">
        <w:r w:rsidR="00F53A87" w:rsidRPr="004B7E84">
          <w:rPr>
            <w:rStyle w:val="Hyperlink"/>
            <w:rFonts w:ascii="Arial" w:hAnsi="Arial" w:cs="Arial"/>
            <w:sz w:val="22"/>
            <w:szCs w:val="22"/>
          </w:rPr>
          <w:t>Explanatory Notes – Appropriation (Parliament) Bill (No. 2) 201</w:t>
        </w:r>
        <w:r w:rsidR="00FC383D" w:rsidRPr="004B7E84">
          <w:rPr>
            <w:rStyle w:val="Hyperlink"/>
            <w:rFonts w:ascii="Arial" w:hAnsi="Arial" w:cs="Arial"/>
            <w:sz w:val="22"/>
            <w:szCs w:val="22"/>
          </w:rPr>
          <w:t>5</w:t>
        </w:r>
      </w:hyperlink>
    </w:p>
    <w:sectPr w:rsidR="003E28AD" w:rsidRPr="000E5E04" w:rsidSect="00D73B26">
      <w:headerReference w:type="defaul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46" w:rsidRDefault="00A04D46" w:rsidP="00D6589B">
      <w:r>
        <w:separator/>
      </w:r>
    </w:p>
  </w:endnote>
  <w:endnote w:type="continuationSeparator" w:id="0">
    <w:p w:rsidR="00A04D46" w:rsidRDefault="00A04D4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46" w:rsidRDefault="00A04D46" w:rsidP="00D6589B">
      <w:r>
        <w:separator/>
      </w:r>
    </w:p>
  </w:footnote>
  <w:footnote w:type="continuationSeparator" w:id="0">
    <w:p w:rsidR="00A04D46" w:rsidRDefault="00A04D4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C383D">
      <w:rPr>
        <w:rFonts w:ascii="Arial" w:hAnsi="Arial" w:cs="Arial"/>
        <w:b/>
        <w:color w:val="auto"/>
        <w:sz w:val="22"/>
        <w:szCs w:val="22"/>
        <w:lang w:eastAsia="en-US"/>
      </w:rPr>
      <w:t>September 2015</w:t>
    </w:r>
  </w:p>
  <w:p w:rsidR="007444D4" w:rsidRPr="0027305D" w:rsidRDefault="007444D4" w:rsidP="0027305D">
    <w:pPr>
      <w:pStyle w:val="Header"/>
      <w:spacing w:before="120"/>
      <w:rPr>
        <w:rFonts w:ascii="Arial" w:hAnsi="Arial" w:cs="Arial"/>
        <w:b/>
        <w:sz w:val="22"/>
        <w:szCs w:val="22"/>
        <w:u w:val="single"/>
      </w:rPr>
    </w:pPr>
    <w:r>
      <w:rPr>
        <w:rFonts w:ascii="Arial" w:hAnsi="Arial" w:cs="Arial"/>
        <w:b/>
        <w:sz w:val="22"/>
        <w:szCs w:val="22"/>
        <w:u w:val="single"/>
      </w:rPr>
      <w:t>Appropriation Bill (No. 2) 201</w:t>
    </w:r>
    <w:r w:rsidR="00FC383D">
      <w:rPr>
        <w:rFonts w:ascii="Arial" w:hAnsi="Arial" w:cs="Arial"/>
        <w:b/>
        <w:sz w:val="22"/>
        <w:szCs w:val="22"/>
        <w:u w:val="single"/>
      </w:rPr>
      <w:t>5</w:t>
    </w:r>
    <w:r>
      <w:rPr>
        <w:rFonts w:ascii="Arial" w:hAnsi="Arial" w:cs="Arial"/>
        <w:b/>
        <w:sz w:val="22"/>
        <w:szCs w:val="22"/>
        <w:u w:val="single"/>
      </w:rPr>
      <w:t xml:space="preserve"> and Appropriation (Parliament) Bill (No. 2) 201</w:t>
    </w:r>
    <w:r w:rsidR="00FC383D">
      <w:rPr>
        <w:rFonts w:ascii="Arial" w:hAnsi="Arial" w:cs="Arial"/>
        <w:b/>
        <w:sz w:val="22"/>
        <w:szCs w:val="22"/>
        <w:u w:val="single"/>
      </w:rPr>
      <w:t>5</w:t>
    </w:r>
  </w:p>
  <w:p w:rsidR="00CB1501" w:rsidRDefault="00FC383D" w:rsidP="00D6589B">
    <w:pPr>
      <w:pStyle w:val="Header"/>
      <w:spacing w:before="120"/>
      <w:rPr>
        <w:rFonts w:ascii="Arial" w:hAnsi="Arial" w:cs="Arial"/>
        <w:b/>
        <w:sz w:val="22"/>
        <w:szCs w:val="22"/>
        <w:u w:val="single"/>
      </w:rPr>
    </w:pPr>
    <w:r>
      <w:rPr>
        <w:rFonts w:ascii="Arial" w:hAnsi="Arial" w:cs="Arial"/>
        <w:b/>
        <w:sz w:val="22"/>
        <w:szCs w:val="22"/>
        <w:u w:val="single"/>
      </w:rPr>
      <w:t>Treasurer, Minister for Employment and Industrial Relations, Minis</w:t>
    </w:r>
    <w:r w:rsidR="004C23EF">
      <w:rPr>
        <w:rFonts w:ascii="Arial" w:hAnsi="Arial" w:cs="Arial"/>
        <w:b/>
        <w:sz w:val="22"/>
        <w:szCs w:val="22"/>
        <w:u w:val="single"/>
      </w:rPr>
      <w:t>t</w:t>
    </w:r>
    <w:r>
      <w:rPr>
        <w:rFonts w:ascii="Arial" w:hAnsi="Arial" w:cs="Arial"/>
        <w:b/>
        <w:sz w:val="22"/>
        <w:szCs w:val="22"/>
        <w:u w:val="single"/>
      </w:rPr>
      <w:t>er for Aboriginal and Torres Strait Islander Partnerships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80F8F"/>
    <w:rsid w:val="000E5E04"/>
    <w:rsid w:val="0010384C"/>
    <w:rsid w:val="00111F05"/>
    <w:rsid w:val="00133F67"/>
    <w:rsid w:val="00161CC8"/>
    <w:rsid w:val="00173417"/>
    <w:rsid w:val="00174117"/>
    <w:rsid w:val="0027305D"/>
    <w:rsid w:val="002E4216"/>
    <w:rsid w:val="00322B5F"/>
    <w:rsid w:val="00396F0D"/>
    <w:rsid w:val="003D0213"/>
    <w:rsid w:val="003E28AD"/>
    <w:rsid w:val="004B7E84"/>
    <w:rsid w:val="004C23EF"/>
    <w:rsid w:val="00501C66"/>
    <w:rsid w:val="00525651"/>
    <w:rsid w:val="00550873"/>
    <w:rsid w:val="00686F5D"/>
    <w:rsid w:val="006D5BAC"/>
    <w:rsid w:val="007265D0"/>
    <w:rsid w:val="00732E22"/>
    <w:rsid w:val="00741C20"/>
    <w:rsid w:val="007444D4"/>
    <w:rsid w:val="00777140"/>
    <w:rsid w:val="00810A9C"/>
    <w:rsid w:val="00827AE4"/>
    <w:rsid w:val="008973BC"/>
    <w:rsid w:val="00904077"/>
    <w:rsid w:val="00937A4A"/>
    <w:rsid w:val="00945402"/>
    <w:rsid w:val="00A04D46"/>
    <w:rsid w:val="00A350CA"/>
    <w:rsid w:val="00AE0906"/>
    <w:rsid w:val="00AE43BA"/>
    <w:rsid w:val="00C15B0C"/>
    <w:rsid w:val="00C45506"/>
    <w:rsid w:val="00C54134"/>
    <w:rsid w:val="00C75E67"/>
    <w:rsid w:val="00C77F1D"/>
    <w:rsid w:val="00C910D1"/>
    <w:rsid w:val="00CB1501"/>
    <w:rsid w:val="00CD7A50"/>
    <w:rsid w:val="00CF0D8A"/>
    <w:rsid w:val="00D038FC"/>
    <w:rsid w:val="00D1740E"/>
    <w:rsid w:val="00D6589B"/>
    <w:rsid w:val="00D73B26"/>
    <w:rsid w:val="00D766EC"/>
    <w:rsid w:val="00D93C5F"/>
    <w:rsid w:val="00E53945"/>
    <w:rsid w:val="00E60AF3"/>
    <w:rsid w:val="00EA57F5"/>
    <w:rsid w:val="00F13DBE"/>
    <w:rsid w:val="00F53A87"/>
    <w:rsid w:val="00FC02E8"/>
    <w:rsid w:val="00FC383D"/>
    <w:rsid w:val="00FD1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4B7E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BillPar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ttachments/ExNotesPar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us_Record xmlns="72d8744d-2c47-46f4-9bdd-407e14137c3c" xsi:nil="true"/>
    <Nexus_SecurityClassification xmlns="72d8744d-2c47-46f4-9bdd-407e14137c3c">UNCLASSIFIED</Nexus_SecurityClassification>
    <Nexus_ReadOnly xmlns="72d8744d-2c47-46f4-9bdd-407e14137c3c" xsi:nil="true"/>
    <Nexus_MetadataSummary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4EB8CA558F2C6042A832EDA2471880AF" ma:contentTypeVersion="3" ma:contentTypeDescription="QTT document content type to be used in active sites" ma:contentTypeScope="" ma:versionID="63905ebe11d5e3d54e6b77920c066946">
  <xsd:schema xmlns:xsd="http://www.w3.org/2001/XMLSchema" xmlns:xs="http://www.w3.org/2001/XMLSchema" xmlns:p="http://schemas.microsoft.com/office/2006/metadata/properties" xmlns:ns2="http://schemas.microsoft.com/Sharepoint/v3" xmlns:ns3="72d8744d-2c47-46f4-9bdd-407e14137c3c" targetNamespace="http://schemas.microsoft.com/office/2006/metadata/properties" ma:root="true" ma:fieldsID="3e3ce3897c3805e59229fe04e1c343fc" ns2:_="" ns3:_="">
    <xsd:import namespace="http://schemas.microsoft.com/Sharepoint/v3"/>
    <xsd:import namespace="72d8744d-2c47-46f4-9bdd-407e14137c3c"/>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8744d-2c47-46f4-9bdd-407e14137c3c"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65091-1923-4D40-8FE1-5D1178A30FBC}">
  <ds:schemaRefs>
    <ds:schemaRef ds:uri="http://schemas.microsoft.com/office/2006/metadata/properties"/>
    <ds:schemaRef ds:uri="http://schemas.microsoft.com/office/infopath/2007/PartnerControls"/>
    <ds:schemaRef ds:uri="72d8744d-2c47-46f4-9bdd-407e14137c3c"/>
    <ds:schemaRef ds:uri="http://schemas.microsoft.com/Sharepoint/v3"/>
  </ds:schemaRefs>
</ds:datastoreItem>
</file>

<file path=customXml/itemProps2.xml><?xml version="1.0" encoding="utf-8"?>
<ds:datastoreItem xmlns:ds="http://schemas.openxmlformats.org/officeDocument/2006/customXml" ds:itemID="{0D099AE0-888C-4E41-9230-30F190265DEA}">
  <ds:schemaRefs>
    <ds:schemaRef ds:uri="http://schemas.microsoft.com/sharepoint/events"/>
  </ds:schemaRefs>
</ds:datastoreItem>
</file>

<file path=customXml/itemProps3.xml><?xml version="1.0" encoding="utf-8"?>
<ds:datastoreItem xmlns:ds="http://schemas.openxmlformats.org/officeDocument/2006/customXml" ds:itemID="{9537A927-9114-4823-B3A4-FBC8C1806A2E}">
  <ds:schemaRefs>
    <ds:schemaRef ds:uri="http://schemas.microsoft.com/sharepoint/v3/contenttype/forms"/>
  </ds:schemaRefs>
</ds:datastoreItem>
</file>

<file path=customXml/itemProps4.xml><?xml version="1.0" encoding="utf-8"?>
<ds:datastoreItem xmlns:ds="http://schemas.openxmlformats.org/officeDocument/2006/customXml" ds:itemID="{FA1F4B21-E1E8-4F24-BD82-82C196A66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d8744d-2c47-46f4-9bdd-407e1413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312</Words>
  <Characters>1783</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2098</CharactersWithSpaces>
  <SharedDoc>false</SharedDoc>
  <HyperlinkBase>https://www.cabinet.qld.gov.au/documents/2015/Sep/AppropBills/</HyperlinkBase>
  <HLinks>
    <vt:vector size="24" baseType="variant">
      <vt:variant>
        <vt:i4>7929975</vt:i4>
      </vt:variant>
      <vt:variant>
        <vt:i4>9</vt:i4>
      </vt:variant>
      <vt:variant>
        <vt:i4>0</vt:i4>
      </vt:variant>
      <vt:variant>
        <vt:i4>5</vt:i4>
      </vt:variant>
      <vt:variant>
        <vt:lpwstr>Attachments/ExNotesParl.PDF</vt:lpwstr>
      </vt:variant>
      <vt:variant>
        <vt:lpwstr/>
      </vt:variant>
      <vt:variant>
        <vt:i4>6094912</vt:i4>
      </vt:variant>
      <vt:variant>
        <vt:i4>6</vt:i4>
      </vt:variant>
      <vt:variant>
        <vt:i4>0</vt:i4>
      </vt:variant>
      <vt:variant>
        <vt:i4>5</vt:i4>
      </vt:variant>
      <vt:variant>
        <vt:lpwstr>Attachments/BillParl.PDF</vt:lpwstr>
      </vt:variant>
      <vt:variant>
        <vt:lpwstr/>
      </vt: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2015-11-16T06:28:00Z</cp:lastPrinted>
  <dcterms:created xsi:type="dcterms:W3CDTF">2017-10-25T01:35:00Z</dcterms:created>
  <dcterms:modified xsi:type="dcterms:W3CDTF">2018-03-06T01:32:00Z</dcterms:modified>
  <cp:category>Financial_Administration,Legislation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0x010100C7BD08439FA548A39DD6F4EEA9A4DD920028A0CA45A385418C914557FFC286F13E004EB8CA558F2C6042A832EDA2471880AF</vt:lpwstr>
  </property>
  <property fmtid="{D5CDD505-2E9C-101B-9397-08002B2CF9AE}" pid="4" name="_dlc_DocIdItemGuid">
    <vt:lpwstr>961761ac-c5a0-4083-92be-78277d24761a</vt:lpwstr>
  </property>
  <property fmtid="{D5CDD505-2E9C-101B-9397-08002B2CF9AE}" pid="5" name="_dlc_DocId">
    <vt:lpwstr>BUSNCLLO-74-34</vt:lpwstr>
  </property>
  <property fmtid="{D5CDD505-2E9C-101B-9397-08002B2CF9AE}" pid="6" name="_dlc_DocIdUrl">
    <vt:lpwstr>https://nexus.treasury.qld.gov.au/business/cabinet-services/dpc-reporting/_layouts/15/DocIdRedir.aspx?ID=BUSNCLLO-74-34, BUSNCLLO-74-34</vt:lpwstr>
  </property>
</Properties>
</file>